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518" w:rsidRPr="00CC1518" w:rsidRDefault="00CC1518" w:rsidP="00CC1518">
      <w:pPr>
        <w:shd w:val="clear" w:color="auto" w:fill="FFFFFF"/>
        <w:spacing w:before="84" w:after="192" w:line="207" w:lineRule="atLeas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„FAMILY CUP” 2016 – XXI  MISTRZOSTWA POLSKI</w:t>
      </w:r>
    </w:p>
    <w:p w:rsidR="00CC1518" w:rsidRPr="00CC1518" w:rsidRDefault="00CC1518" w:rsidP="00CC1518">
      <w:pPr>
        <w:shd w:val="clear" w:color="auto" w:fill="FFFFFF"/>
        <w:spacing w:after="192" w:line="207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noProof/>
          <w:color w:val="000000"/>
          <w:sz w:val="18"/>
          <w:szCs w:val="18"/>
          <w:lang w:eastAsia="pl-PL"/>
        </w:rPr>
        <mc:AlternateContent>
          <mc:Choice Requires="wps">
            <w:drawing>
              <wp:inline distT="0" distB="0" distL="0" distR="0" wp14:anchorId="115C1219" wp14:editId="434FF5C1">
                <wp:extent cx="723900" cy="571500"/>
                <wp:effectExtent l="0" t="0" r="0" b="0"/>
                <wp:docPr id="1" name="AutoShape 1" descr="C:\Users\FC\AppData\Local\Temp\msohtmlclip1\01\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3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C98676" id="AutoShape 1" o:spid="_x0000_s1026" style="width:57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CC1518">
        <w:rPr>
          <w:rFonts w:ascii="Arial" w:eastAsia="Times New Roman" w:hAnsi="Arial" w:cs="Arial"/>
          <w:b/>
          <w:bCs/>
          <w:color w:val="000000"/>
          <w:lang w:eastAsia="pl-PL"/>
        </w:rPr>
        <w:t>W KOLARSTWIE GÓRSKIM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§</w:t>
      </w: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1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Zawody są Amatorskimi Mistrzostwami Polski w Kolarstwie Górskim. Składają się z 12 eliminacji w regionach obejmujących terytorium całego kraju oraz finału.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§</w:t>
      </w: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2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Głównym organizatorem zawodów jest Stowarzyszenie Family Cup oraz Sport Family Cup. Organizatorami regionalnymi są firmy i organizacje, z którymi Główny Organizator zawarł umowy o organizację zawodów eliminacyjnych. Główny Organizatorem finału, który odbędzie się dn. 5 września w Kielcach jest Stowarzyszenie Family Cup i Wydawnictwo Family Cup.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§</w:t>
      </w: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3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Zawody rozgrywane będą w jednej konkurencji - wyścig terenowy (cross country).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§</w:t>
      </w: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4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Ogólne zasady regulaminu są zgodne z ustaleniami Regulaminu Kolarstwa Górskiego (MTB) </w:t>
      </w:r>
      <w:proofErr w:type="spellStart"/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PZKol</w:t>
      </w:r>
      <w:proofErr w:type="spellEnd"/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dla tego typu zawodów.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§</w:t>
      </w: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5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zawodach uczestniczyć mogą osoby zamieszkujące stale lub czasowo w Polsce, nieposiadające </w:t>
      </w: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licencji zawodniczej </w:t>
      </w:r>
      <w:proofErr w:type="spellStart"/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PZKol</w:t>
      </w:r>
      <w:proofErr w:type="spellEnd"/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łącznie z kategorią Masters 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spełniające wymogi Regulaminu „Family Cup" dotyczące określonego dla każdej kategorii wiekowej okresu karencji byłych zawodników podanego w </w:t>
      </w:r>
      <w:r w:rsidRPr="00CC151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§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7 niniejszego Regulaminu.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§</w:t>
      </w: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6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Zawodnicy startujący w zawodach „Family Cup" akceptują regulamin i wymogi dotyczące okresu karencji i licencji zawodnika </w:t>
      </w:r>
      <w:proofErr w:type="spellStart"/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PZKol</w:t>
      </w:r>
      <w:proofErr w:type="spellEnd"/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Nie spełnienie tych warunków równoważne jest z dyskwalifikacją zawodnika.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§</w:t>
      </w: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7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Kategorie wiekowe.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Uczestnicy zawodów startują w następujących kategoriach wiekowych: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Kobiety: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4"/>
        <w:gridCol w:w="1731"/>
        <w:gridCol w:w="1580"/>
        <w:gridCol w:w="2225"/>
      </w:tblGrid>
      <w:tr w:rsidR="00CC1518" w:rsidRPr="00CC1518" w:rsidTr="00CC1518">
        <w:tc>
          <w:tcPr>
            <w:tcW w:w="2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KATEGORIA</w:t>
            </w:r>
          </w:p>
        </w:tc>
        <w:tc>
          <w:tcPr>
            <w:tcW w:w="173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ROCZNIKI</w:t>
            </w:r>
          </w:p>
        </w:tc>
        <w:tc>
          <w:tcPr>
            <w:tcW w:w="15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KARENCJA</w:t>
            </w:r>
          </w:p>
        </w:tc>
        <w:tc>
          <w:tcPr>
            <w:tcW w:w="22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DŁUGOŚĆ TRASY</w:t>
            </w:r>
          </w:p>
        </w:tc>
      </w:tr>
      <w:tr w:rsidR="00CC1518" w:rsidRPr="00CC1518" w:rsidTr="00CC1518">
        <w:tc>
          <w:tcPr>
            <w:tcW w:w="276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A. Dzieci 7-10 lat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2009-2006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Bez karencji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1,5 - 2,5 km</w:t>
            </w:r>
          </w:p>
        </w:tc>
      </w:tr>
      <w:tr w:rsidR="00CC1518" w:rsidRPr="00CC1518" w:rsidTr="00CC1518">
        <w:tc>
          <w:tcPr>
            <w:tcW w:w="276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B. Młodziczki 11-14 lat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2005-2002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rok karencji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5 -10 km</w:t>
            </w:r>
          </w:p>
        </w:tc>
      </w:tr>
      <w:tr w:rsidR="00CC1518" w:rsidRPr="00CC1518" w:rsidTr="00CC1518">
        <w:tc>
          <w:tcPr>
            <w:tcW w:w="276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C. Juniorki 15-19 lat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2001-1997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lata karencji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7 - 15 km</w:t>
            </w:r>
          </w:p>
        </w:tc>
      </w:tr>
      <w:tr w:rsidR="00CC1518" w:rsidRPr="00CC1518" w:rsidTr="00CC1518">
        <w:tc>
          <w:tcPr>
            <w:tcW w:w="276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D. Seniorki 20-34 lat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1996-1982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lat karencji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10 - 20 km</w:t>
            </w:r>
          </w:p>
        </w:tc>
      </w:tr>
      <w:tr w:rsidR="00CC1518" w:rsidRPr="00CC1518" w:rsidTr="00CC1518">
        <w:tc>
          <w:tcPr>
            <w:tcW w:w="27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E. Weteranki 35 i więcej lat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1981 i wcześniejsze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Bez karencji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5 - 10 km</w:t>
            </w:r>
          </w:p>
        </w:tc>
      </w:tr>
    </w:tbl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Mężczyźni: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5"/>
        <w:gridCol w:w="1880"/>
        <w:gridCol w:w="1595"/>
        <w:gridCol w:w="2225"/>
      </w:tblGrid>
      <w:tr w:rsidR="00CC1518" w:rsidRPr="00CC1518" w:rsidTr="00CC1518">
        <w:tc>
          <w:tcPr>
            <w:tcW w:w="3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KATEGORIA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ROCZNIKI</w:t>
            </w:r>
          </w:p>
        </w:tc>
        <w:tc>
          <w:tcPr>
            <w:tcW w:w="159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KARENCJA</w:t>
            </w:r>
          </w:p>
        </w:tc>
        <w:tc>
          <w:tcPr>
            <w:tcW w:w="22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DŁUGOŚĆ TRASY</w:t>
            </w:r>
          </w:p>
        </w:tc>
      </w:tr>
      <w:tr w:rsidR="00CC1518" w:rsidRPr="00CC1518" w:rsidTr="00CC1518">
        <w:tc>
          <w:tcPr>
            <w:tcW w:w="30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A. Dzieci 7-10 lat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2009-2006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ind w:firstLine="21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Bez karencji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1,5 - 2,5 km</w:t>
            </w:r>
          </w:p>
        </w:tc>
      </w:tr>
      <w:tr w:rsidR="00CC1518" w:rsidRPr="00CC1518" w:rsidTr="00CC1518">
        <w:tc>
          <w:tcPr>
            <w:tcW w:w="30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B. Młodzicy 11-12 lat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2005-2004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rok karencji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5 -10 km</w:t>
            </w:r>
          </w:p>
        </w:tc>
      </w:tr>
      <w:tr w:rsidR="00CC1518" w:rsidRPr="00CC1518" w:rsidTr="00CC1518">
        <w:tc>
          <w:tcPr>
            <w:tcW w:w="30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C. Młodzicy 13-14 lat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2003-2002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rok karencji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 –10 km</w:t>
            </w:r>
          </w:p>
        </w:tc>
      </w:tr>
      <w:tr w:rsidR="00CC1518" w:rsidRPr="00CC1518" w:rsidTr="00CC1518">
        <w:tc>
          <w:tcPr>
            <w:tcW w:w="30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D. Juniorzy młodsi 15-16 lat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2001-2000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lata karencji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15 - 20 km</w:t>
            </w:r>
          </w:p>
        </w:tc>
      </w:tr>
      <w:tr w:rsidR="00CC1518" w:rsidRPr="00CC1518" w:rsidTr="00CC1518">
        <w:tc>
          <w:tcPr>
            <w:tcW w:w="30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E. Juniorzy starsi 17-18 lat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1999-1998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lata karencji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15 - 20 km</w:t>
            </w:r>
          </w:p>
        </w:tc>
      </w:tr>
      <w:tr w:rsidR="00CC1518" w:rsidRPr="00CC1518" w:rsidTr="00CC1518">
        <w:tc>
          <w:tcPr>
            <w:tcW w:w="30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F. Orlicy 19-23 lat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1997-1993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lat karencji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20 - 30 km</w:t>
            </w:r>
          </w:p>
        </w:tc>
      </w:tr>
      <w:tr w:rsidR="00CC1518" w:rsidRPr="00CC1518" w:rsidTr="00CC1518">
        <w:tc>
          <w:tcPr>
            <w:tcW w:w="30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G. Seniorzy 24-34 lat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1992-1982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lat karencji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20 - 30 km</w:t>
            </w:r>
          </w:p>
        </w:tc>
      </w:tr>
      <w:tr w:rsidR="00CC1518" w:rsidRPr="00CC1518" w:rsidTr="00CC1518">
        <w:tc>
          <w:tcPr>
            <w:tcW w:w="30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H. Weterani 35-45 lat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1981-1971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lat karencji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15 - 20 km</w:t>
            </w:r>
          </w:p>
        </w:tc>
      </w:tr>
      <w:tr w:rsidR="00CC1518" w:rsidRPr="00CC1518" w:rsidTr="00CC1518">
        <w:tc>
          <w:tcPr>
            <w:tcW w:w="306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I. Weterani starsi 46 i więcej lat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1970 i wcześniejsze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Bez karencji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1518" w:rsidRPr="00CC1518" w:rsidRDefault="00CC1518" w:rsidP="00CC1518">
            <w:pPr>
              <w:spacing w:before="84" w:after="192" w:line="20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15 - 20 km</w:t>
            </w:r>
          </w:p>
        </w:tc>
      </w:tr>
    </w:tbl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ind w:left="56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Karencja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oznacza przerwę w startach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 czasie finału ogólnopolskiego wprowadza się nową kategorię wiekową mężczyzn: + 55 lat ( tj. roczniki 61 i wcześniejsze). Kategoria ta jedzie we wspólnym wyścigu z grupą + 46.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§</w:t>
      </w: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8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Klasyfikacja.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Wyścigi odbywają się według klasyfikacji indywidualnej i rodzinnej. Z każdej eliminacji do finału przechodzi pierwsze 6 osób z każdej kategorii oraz 6 najlepszych rodzin, nawet, jeżeli nikt z członków danej rodziny nie zajmie indywidualnie miejsca uprawniającego go do udziału w finale.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Tylko osoby uczestniczące w eliminacjach – mistrzostwach regionalnych mają prawo startu w finale ogólnopolskim.</w:t>
      </w: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br/>
        <w:t>* Organizator główny zastrzega sobie możliwość przyznania „dzikich kart” uczestnictwa w finale.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 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§</w:t>
      </w: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9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Trasa wyścigu.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Trasa wyścigu powinna przebiegać w miarę możliwości po drogach i ścieżkach leśnych, polnych, gruntowych lub piaszczystych. Maksymalnie 15% trasy wyścigu może przebiegać po nawierzchniach utwardzonych (asfaltowych, brukowych itp.). Zalecana długość pętli powinna wynosić dla zawodów eliminacyjnych max. 1,5 – 2,5 km, dla zawodów finałowych max. 3 - 4 km.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§</w:t>
      </w: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10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Zasady rozgrywania zawodów.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ind w:left="283" w:hanging="28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1.</w:t>
      </w:r>
      <w:r w:rsidRPr="00CC15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Uczestnikom zawodów zabrania się: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ind w:left="283" w:hanging="28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Symbol" w:eastAsia="Times New Roman" w:hAnsi="Symbol" w:cs="Arial"/>
          <w:color w:val="000000"/>
          <w:sz w:val="18"/>
          <w:szCs w:val="18"/>
          <w:lang w:eastAsia="pl-PL"/>
        </w:rPr>
        <w:t></w:t>
      </w:r>
      <w:r w:rsidRPr="00CC15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skracania wyznaczonej trasy,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ind w:left="283" w:hanging="28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Symbol" w:eastAsia="Times New Roman" w:hAnsi="Symbol" w:cs="Arial"/>
          <w:color w:val="000000"/>
          <w:sz w:val="18"/>
          <w:szCs w:val="18"/>
          <w:lang w:eastAsia="pl-PL"/>
        </w:rPr>
        <w:t></w:t>
      </w:r>
      <w:r w:rsidRPr="00CC15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opuszczania </w:t>
      </w:r>
      <w:proofErr w:type="spellStart"/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okrążeń</w:t>
      </w:r>
      <w:proofErr w:type="spellEnd"/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ind w:left="283" w:hanging="28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Symbol" w:eastAsia="Times New Roman" w:hAnsi="Symbol" w:cs="Arial"/>
          <w:color w:val="000000"/>
          <w:sz w:val="18"/>
          <w:szCs w:val="18"/>
          <w:lang w:eastAsia="pl-PL"/>
        </w:rPr>
        <w:t></w:t>
      </w:r>
      <w:r w:rsidRPr="00CC15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pomoc techniczna dozwolona na całej trasie (należy ukończyć zawody na swojej ramie)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ind w:left="283" w:hanging="28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Symbol" w:eastAsia="Times New Roman" w:hAnsi="Symbol" w:cs="Arial"/>
          <w:color w:val="000000"/>
          <w:sz w:val="18"/>
          <w:szCs w:val="18"/>
          <w:lang w:eastAsia="pl-PL"/>
        </w:rPr>
        <w:t></w:t>
      </w:r>
      <w:r w:rsidRPr="00CC15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dokonywania wymiany roweru,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ind w:left="283" w:hanging="28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Symbol" w:eastAsia="Times New Roman" w:hAnsi="Symbol" w:cs="Arial"/>
          <w:color w:val="000000"/>
          <w:sz w:val="18"/>
          <w:szCs w:val="18"/>
          <w:lang w:eastAsia="pl-PL"/>
        </w:rPr>
        <w:t></w:t>
      </w:r>
      <w:r w:rsidRPr="00CC15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utrudniania wyprzedzania przez szybszego zawodnika, poprzez jazdę niezgodną z przepisami (zajeżdżanie, gwałtowną zmianę kierunku jazdy).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ind w:left="283" w:hanging="28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2.</w:t>
      </w:r>
      <w:r w:rsidRPr="00CC15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Zawodnikom niebiorącym udziału w wyścigu zabrania się poruszania po trasie wyścigu podczas jego trwania, pod karą wykluczenia z zawodów.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ind w:left="283" w:hanging="28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3.</w:t>
      </w:r>
      <w:r w:rsidRPr="00CC15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Zawodnicy zobowiązani są do: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ind w:left="283" w:hanging="28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Symbol" w:eastAsia="Times New Roman" w:hAnsi="Symbol" w:cs="Arial"/>
          <w:color w:val="000000"/>
          <w:sz w:val="18"/>
          <w:szCs w:val="18"/>
          <w:lang w:eastAsia="pl-PL"/>
        </w:rPr>
        <w:t></w:t>
      </w:r>
      <w:r w:rsidRPr="00CC15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respektowania poleceń Sędziego Głównego wyścigu i komisji sędziowskiej,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ind w:left="283" w:hanging="28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Symbol" w:eastAsia="Times New Roman" w:hAnsi="Symbol" w:cs="Arial"/>
          <w:color w:val="000000"/>
          <w:sz w:val="18"/>
          <w:szCs w:val="18"/>
          <w:lang w:eastAsia="pl-PL"/>
        </w:rPr>
        <w:t></w:t>
      </w:r>
      <w:r w:rsidRPr="00CC15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stawienia się na miejscu startu najpóźniej godzinę przed wyznaczonym startem.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ind w:left="283" w:hanging="28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4.</w:t>
      </w:r>
      <w:r w:rsidRPr="00CC15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Zawodnicy, z wyjątkiem kategorii dzieci i młodzików, mają obowiązek startu na rowerach górskich. Wszyscy zawodnicy mają obowiązek startu w kaskach.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ind w:left="283" w:hanging="28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5.</w:t>
      </w:r>
      <w:r w:rsidRPr="00CC15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Sędzia Główny może zastosować w stosunku do zawodników nieprzestrzegających przepisów następujące kary: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ind w:left="283" w:hanging="28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Symbol" w:eastAsia="Times New Roman" w:hAnsi="Symbol" w:cs="Arial"/>
          <w:color w:val="000000"/>
          <w:sz w:val="18"/>
          <w:szCs w:val="18"/>
          <w:lang w:eastAsia="pl-PL"/>
        </w:rPr>
        <w:t></w:t>
      </w:r>
      <w:r w:rsidRPr="00CC15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ustne upomnienie,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ind w:left="283" w:hanging="28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Symbol" w:eastAsia="Times New Roman" w:hAnsi="Symbol" w:cs="Arial"/>
          <w:color w:val="000000"/>
          <w:sz w:val="18"/>
          <w:szCs w:val="18"/>
          <w:lang w:eastAsia="pl-PL"/>
        </w:rPr>
        <w:t></w:t>
      </w:r>
      <w:r w:rsidRPr="00CC15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wykluczenie z wyścigu.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ind w:left="283" w:hanging="28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6.</w:t>
      </w:r>
      <w:r w:rsidRPr="00CC15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Numery startowe w eliminacjach regionalnych i w finale zawodnicy otrzymują w drodze losowania.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§</w:t>
      </w: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11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Zasady punktacji (dot. klasyfikacji rodzinnej):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związku ze zdarzającymi się przypadkami, że w niektórych indywidualnych kategoriach udział bierze bardzo mała liczba uczestników, zaś w innych bardzo wielu, niesprawiedliwym wydaje się system przyznawania stałej liczby punktów w zależności od zajętego miejsca. Od 1999 roku wprowadziliśmy zasadę, iż punkty są przyznawane w kategorii rosnąco. Dla przykładu: jeżeli w danej kategorii kończy zawody 10 osób, to za 1 miejsce przyznajemy - 1 pkt, za 10 miejsce - 10 pkt. Jeżeli w danej kategorii ukończy zawody 60 osób, to zdobywca 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1 miejsca otrzymuje również - 1 pkt, a ostatniego - 60 pkt.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§</w:t>
      </w: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12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Klasyfikacja rodzinna: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ind w:left="283" w:hanging="28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1.</w:t>
      </w:r>
      <w:r w:rsidRPr="00CC15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rodzinę rozumiemy 2 lub więcej osób spokrewnionych ze sobą bezpośrednio i należących do różnych pokoleń - dziadek, babcia, córka, syn, ojciec, matka, wnuk, wnuczka. Jedynym wyjątkiem jest możliwość uczestnictwa w rodzinie zamiast ojca - ojczyma, zamiast matki - macochy.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ind w:left="283" w:hanging="28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2.</w:t>
      </w:r>
      <w:r w:rsidRPr="00CC15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Klasyfikacja rodzinna ustalona będzie na podstawie sumy punktów zdobytych przez dwóch członków rodziny (wyznaczonych przez kapitana rodziny na karcie zgłoszenia do zawodów – czyli przed zawodami), zarówno 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w zawodach regionalnych jak i w finale.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ind w:left="283" w:hanging="28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3.</w:t>
      </w:r>
      <w:r w:rsidRPr="00CC15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Zwycięża rodzina, która zdobyła najmniejszą liczbę punktów, a w przypadku równej ilości punktów zwycięża rodzina, której członkowie startowali w liczniej obsadzonych kategoriach wiekowych.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ind w:left="283" w:hanging="28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4.</w:t>
      </w:r>
      <w:r w:rsidRPr="00CC15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Jedna rodzina może wystawić więcej niż jedną reprezentację, przy założeniu, że osoby wchodzące w skład rodziny nie są klasyfikowane w dwóch składach jednocześnie.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§</w:t>
      </w: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13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Zwycięzcy.</w:t>
      </w:r>
    </w:p>
    <w:p w:rsidR="00CC1518" w:rsidRPr="00CC1518" w:rsidRDefault="00CC1518" w:rsidP="00CC1518">
      <w:pPr>
        <w:shd w:val="clear" w:color="auto" w:fill="FFFFFF"/>
        <w:spacing w:before="84" w:after="240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Zarówno na poziomie eliminacji- mistrzostw regionalnych jak i na finale zwycięzcą wyścigu w każdej kategorii zostaje zawodnik, który wyznaczony dystans wyścigu pokona w najkrótszym czasie. Zawodnicy zdublowani kończą wyścig na okrążeniu, w którym zwycięzca wyścigu  w danej grupie przejechał linię mety (dotyczy łączenia grup).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§</w:t>
      </w: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14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Nagrody: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ind w:left="705" w:hanging="70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1.</w:t>
      </w:r>
      <w:r w:rsidRPr="00CC15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      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Zwycięzcy wszystkich kategorii otrzymują nagrody sportowe w postaci dyplomów (1-6 miejsce) oraz pucharów (1-3 miejsce), natomiast nagrody rzeczowe są losowane w czasie wspólnego spotkania familijnego po zawodach wśród tych uczestników, którzy wystartują w zawodach (rozdanie nagród do losowania odbywać się będzie na zasadzie konkursu wiedzy na temat Family Cup i regionu, gdzie odbywają się zawody).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ind w:left="705" w:hanging="70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2.</w:t>
      </w:r>
      <w:r w:rsidRPr="00CC15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      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Obecność uczestników na losowaniu nagród zarówno w przypadku eliminacji jak i zawodów finałowych jest obowiązkowa. W przypadku nieobecności wylosowanej osoby nagrodę otrzymuje kolejna wylosowana osoba.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ind w:left="705" w:hanging="70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3.</w:t>
      </w:r>
      <w:r w:rsidRPr="00CC15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      </w:t>
      </w:r>
      <w:r w:rsidRPr="00CC15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Podczas każdych eliminacji-mistrzostw regionalnych odbędzie się również losowanie nagród dodatkowych wśród rodzin, które ukończyły zawody. Wartość nagród rzeczowych, które będą losowane określona zostanie w umowach z Organizatorami Regionalnymi.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ind w:left="70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§</w:t>
      </w: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15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Zapisy.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Zgłoszenia na zawody Family Cup przyjmowane są bezpośrednio przez Organizatora Głównego poprzez formularz zgłoszeniowy na stronie internetowej </w:t>
      </w:r>
      <w:hyperlink r:id="rId4" w:history="1">
        <w:r w:rsidRPr="00CC1518">
          <w:rPr>
            <w:rFonts w:ascii="Arial" w:eastAsia="Times New Roman" w:hAnsi="Arial" w:cs="Arial"/>
            <w:b/>
            <w:bCs/>
            <w:color w:val="BF0000"/>
            <w:sz w:val="18"/>
            <w:szCs w:val="18"/>
            <w:lang w:eastAsia="pl-PL"/>
          </w:rPr>
          <w:t>www.familycup.pl</w:t>
        </w:r>
      </w:hyperlink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jak również przez Organizatorów Regionalnych bezpośrednio pod podanymi adresami kontaktowymi. Zgłoszenia na zawody przyjmowane są do dnia poprzedzającego zawody. Osoby zgłaszające się w dniu zawodów obowiązuje powiększona o 50% stawka opłaty startowej(dotyczy eliminacji). 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Zapisy na finał - patrz § 16 pkt 4.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lastRenderedPageBreak/>
        <w:t>W związku z wprowadzeniem od 2009 roku nowoczesnego systemu kontroli i pomiaru czasu zawodnika, każdy uczestnik będzie wyposażony w chip.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Warunkiem dopuszczenia do startu w zawodach jest posiadanie własnego dowodu tożsamości,</w:t>
      </w: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br/>
        <w:t>a w przypadku niepełnoletności zawodnika dowodu tożsamości opiekuna. Dodatkowo może zostać wprowadzona kaucja zwrotna, której wysokość ustala Organizator Regionalny. Kaucja i dowód tożsamości ma być gwarancją zwrotu chipa zaraz po zakończeniu zawodów.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§</w:t>
      </w: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16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Finał.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ind w:left="284" w:hanging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1.</w:t>
      </w:r>
      <w:r w:rsidRPr="00CC15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Prawo startu w finale bez uczestniczenia w eliminacji regionalnej mają Mistrzowie Polski z roku poprzedzającego daną edycję i tylko wtedy, jeśli startują w tej samej kategorii.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ind w:left="284" w:hanging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2.</w:t>
      </w:r>
      <w:r w:rsidRPr="00CC15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Ustawienie zawodników na starcie w wyścigach finałowych będzie zależało od pozycji, jaką zawodnicy zajęli w wyścigach eliminacyjnych. I tak w pierwszej linii na starcie ustawieni zostaną zawodnicy, którzy w Mistrzostwach Regionalnych zajęli pierwszą lokatę, w drugiej drugą lokatę, itd.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ind w:left="284" w:hanging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3.</w:t>
      </w:r>
      <w:r w:rsidRPr="00CC15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Sztafeta rodzinna. Prawo w udziale w „sztafecie rodzinnej” mają następujące drużyny: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ind w:left="283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Symbol" w:eastAsia="Times New Roman" w:hAnsi="Symbol" w:cs="Arial"/>
          <w:color w:val="000000"/>
          <w:sz w:val="18"/>
          <w:szCs w:val="18"/>
          <w:lang w:eastAsia="pl-PL"/>
        </w:rPr>
        <w:t></w:t>
      </w:r>
      <w:r w:rsidRPr="00CC15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ojciec, matka, dziecko,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ind w:left="283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Symbol" w:eastAsia="Times New Roman" w:hAnsi="Symbol" w:cs="Arial"/>
          <w:color w:val="000000"/>
          <w:sz w:val="18"/>
          <w:szCs w:val="18"/>
          <w:lang w:eastAsia="pl-PL"/>
        </w:rPr>
        <w:t></w:t>
      </w:r>
      <w:r w:rsidRPr="00CC15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dziadek lub babcia, syn lub córka, wnuk lub wnuczka.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4.</w:t>
      </w:r>
      <w:r w:rsidRPr="00CC15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</w:t>
      </w: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Zapisy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– </w:t>
      </w: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zgłoszenia na finał dokonywane są na dwa dni przed zawodami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tj. do 01.09.2016(włącznie)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 Zgłoszenia na ogólnopolski finał przyjmowane są bezpośrednio przez Organizatora Głównego poprzez formularz zgłoszeniowy na stronie internetowej </w:t>
      </w:r>
      <w:hyperlink r:id="rId5" w:history="1">
        <w:r w:rsidRPr="00CC1518">
          <w:rPr>
            <w:rFonts w:ascii="Arial" w:eastAsia="Times New Roman" w:hAnsi="Arial" w:cs="Arial"/>
            <w:color w:val="BF0000"/>
            <w:sz w:val="18"/>
            <w:szCs w:val="18"/>
            <w:lang w:eastAsia="pl-PL"/>
          </w:rPr>
          <w:t>www.familycup.pl</w:t>
        </w:r>
      </w:hyperlink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jak również przez Organizatorów Regionalnych bezpośrednio pod podanymi adresami kontaktowymi.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Uwaga: z powodów technicznych organizator nie przyjmuje zgłoszeń w dniu zawodów!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§</w:t>
      </w: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17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Klasyfikacja Pucharu Polski.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Pragnąc stworzyć możliwość startu uczestnikom zawodów „Family Cup” nie tylko w swojej regionalnej imprezie wprowadza się punktację Pucharu Polski na następujących zasadach: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1. Do klasyfikacji liczy się udział zawodnika lub rodziny minimum w trzech imprezach (jedną z imprez może być finał) edycji „Family Cup” w Kolarstwie Górskim.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2. Na poziomie eliminacji – mistrzostw regionalnych uczestnicy zawodów spoza regionu, dla którego organizowane są zawody biorą udział na zasadzie „poza konkursem” (nie otrzymują pucharów, dyplomów, nie zabierają miejsc uprawniających do udziału w finale ogólnopolskim), ale biorą udział w losowaniu nagród rzeczowych.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3. Jeżeli kalendarz rowerowej edycji Family Cup przewiduje więcej niż jedną eliminację-mistrzostwa regionalne w danym województwie, wtedy do klasyfikacji Pucharu Polski liczone są punkty tylko z pierwszych dwóch imprez w tym województwie(patrz </w:t>
      </w:r>
      <w:r w:rsidRPr="00CC15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§</w:t>
      </w: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18).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4. Uczestnicy biorą udział w „nie swoich” eliminacjach w zgłoszeniu zaznaczając chęć udziału w klasyfikacji Pucharu Polski.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5. Punktacja.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a) Podczas każdych zawodów zawodnicy zdobywają punkty (Im – 10, </w:t>
      </w:r>
      <w:proofErr w:type="spellStart"/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IIm</w:t>
      </w:r>
      <w:proofErr w:type="spellEnd"/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7, </w:t>
      </w:r>
      <w:proofErr w:type="spellStart"/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IIIm</w:t>
      </w:r>
      <w:proofErr w:type="spellEnd"/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5, </w:t>
      </w:r>
      <w:proofErr w:type="spellStart"/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IVm</w:t>
      </w:r>
      <w:proofErr w:type="spellEnd"/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4, </w:t>
      </w:r>
      <w:proofErr w:type="spellStart"/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Vm</w:t>
      </w:r>
      <w:proofErr w:type="spellEnd"/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3, </w:t>
      </w:r>
      <w:proofErr w:type="spellStart"/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VIm</w:t>
      </w:r>
      <w:proofErr w:type="spellEnd"/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2, </w:t>
      </w:r>
      <w:proofErr w:type="spellStart"/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VIIm</w:t>
      </w:r>
      <w:proofErr w:type="spellEnd"/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1, za każde następne 1pkt)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b) Punktacja będzie liczona za najlepszych 6 edycji regionalnych w sezonie i dodatkowo można punktować podczas Mistrzostw Polski, na których każdy uczestnik zdobywa 10 pkt. niezależnie od uzyskanego rezultatu. 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c) Punktacja rodzinna jest identyczna jak punktacje indywidualne.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d) Podczas Mistrzostw Polski będzie wywoływany zwycięzca Pucharu Polski.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6. Trzy pierwsze osoby z każdej kategorii wiekowej i trzy pierwsze rodziny otrzymują puchary.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§</w:t>
      </w: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18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Uwaga (dotyczy eliminacji dla województw warmińsko-mazurskiego, mazowieckiego): </w:t>
      </w: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br/>
        <w:t>W związku ze zwiększającą się liczbą eliminacji tego samego województwa, zostaje wprowadzona zasada, że startujący w więcej niż jednych eliminacjach-mistrzostwach regionalnych w danym województwie zostanie sklasyfikowany na pierwszej w kolejności imprezie, w której będzie uczestniczył w danym województwie, zaś w pozostałych uczestniczyć będzie tylko w klasyfikacji Pucharu Polski. W przypadku województwa warmińsko-mazurskiego punkty Pucharu Polski przyznawane są tylko w dwóch pierwszych imprezach danego zawodnika.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§</w:t>
      </w: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19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Uwaga:</w:t>
      </w: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br/>
        <w:t>Wśród rodzin, które biorą udział w tych samych składach w co najmniej trzech z czterech edycji Family Cup (narty-snowboard, kolarstwo górskie, tenis, pływanie,) zostanie każdego roku wyłoniona najbardziej usportowiona rodzina Family Cup, która otrzyma specjalny puchar fundowany przez Prezydenta RP. Pod warunkiem kontynuowania Patronatu przez Prezydenta RP, o co zawsze Stowarzyszenie Family Cup występuje.  Do tego rankingu liczy się udział rodziny w edycji pływackiej w roku poprzednim i w trzech pierwszych edycjach Family Cup w danym roku. Puchar ten bowiem jest tradycyjnie (19 rok z rzędu w 2016 roku) wręczany w czasie ogólnopolskiego finału w Kolarstwie Górskim</w:t>
      </w:r>
      <w:r w:rsidRPr="00CC1518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 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§</w:t>
      </w: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20</w:t>
      </w:r>
    </w:p>
    <w:p w:rsidR="00CC1518" w:rsidRPr="00CC1518" w:rsidRDefault="00CC1518" w:rsidP="00CC1518">
      <w:pPr>
        <w:shd w:val="clear" w:color="auto" w:fill="FFFFFF"/>
        <w:spacing w:before="144" w:after="60" w:line="2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  <w:lang w:eastAsia="pl-PL"/>
        </w:rPr>
      </w:pPr>
      <w:r w:rsidRPr="00CC1518">
        <w:rPr>
          <w:rFonts w:ascii="Times New Roman" w:eastAsia="Times New Roman" w:hAnsi="Times New Roman" w:cs="Times New Roman"/>
          <w:b/>
          <w:bCs/>
          <w:color w:val="000000"/>
          <w:kern w:val="36"/>
          <w:sz w:val="18"/>
          <w:szCs w:val="18"/>
          <w:lang w:eastAsia="pl-PL"/>
        </w:rPr>
        <w:t>Koszty udziału i ubezpieczenia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1.</w:t>
      </w:r>
      <w:r w:rsidRPr="00CC15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Każdy uczestnik startuje na własny koszt.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2.</w:t>
      </w:r>
      <w:r w:rsidRPr="00CC15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Organizator regionalny ma prawo do pobierania od uczestników opłaty startowej  przeznaczonej na cele organizacji imprezy od strony sportowej (sędziowie, biuro zawodów, ubezpieczenie) i oprawy zawodów (uroczyste zakończenie, poczęstunek).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3.</w:t>
      </w:r>
      <w:r w:rsidRPr="00CC15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Każdy uczestnik oświadcza, że zna regulamin i zobowiązuję się, że startuje na własną odpowiedzialność. Zakłada się, że tym samym składa stosowne oświadczenie i posiada odpowiednie zaświadczenie lekarskie zezwalające na start w zawodach. Przyjmuje się, że zawodnicy nieletni posiadają pisemną zgodę rodziców lub opiekunów na udział w zawodach</w:t>
      </w: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ind w:left="720" w:hanging="3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4.</w:t>
      </w:r>
      <w:r w:rsidRPr="00CC15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Organizatorzy mają prawo do pobierania kaucji za chipy, która zostanie zwrócona w momencie oddania chipa.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§</w:t>
      </w: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21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Postanowienia końcowe: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ind w:left="283" w:hanging="28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1.</w:t>
      </w:r>
      <w:r w:rsidRPr="00CC15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Wyścigi odbywać się będą zgodnie z przepisami sportowymi </w:t>
      </w:r>
      <w:proofErr w:type="spellStart"/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PZKol</w:t>
      </w:r>
      <w:proofErr w:type="spellEnd"/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i niniejszym Regulaminem.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ind w:left="283" w:hanging="28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2.</w:t>
      </w:r>
      <w:r w:rsidRPr="00CC15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Sędzia Główny w porozumieniu z Komandorem zawodów podejmuje ostateczne decyzje w sprawach: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ind w:left="283" w:hanging="28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Symbol" w:eastAsia="Times New Roman" w:hAnsi="Symbol" w:cs="Arial"/>
          <w:color w:val="000000"/>
          <w:sz w:val="18"/>
          <w:szCs w:val="18"/>
          <w:lang w:eastAsia="pl-PL"/>
        </w:rPr>
        <w:t></w:t>
      </w:r>
      <w:r w:rsidRPr="00CC15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interpretacji regulaminu,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ind w:left="283" w:hanging="28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Symbol" w:eastAsia="Times New Roman" w:hAnsi="Symbol" w:cs="Arial"/>
          <w:color w:val="000000"/>
          <w:sz w:val="18"/>
          <w:szCs w:val="18"/>
          <w:lang w:eastAsia="pl-PL"/>
        </w:rPr>
        <w:t></w:t>
      </w:r>
      <w:r w:rsidRPr="00CC15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innych, nie objętych niniejszym regulaminem spraw.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ind w:left="283" w:hanging="28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3.</w:t>
      </w:r>
      <w:r w:rsidRPr="00CC15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Prawo wjazdu na teren zawodów przysługuje pojazdom upoważnionym do tego przez Organizatora Głównego zawodów. Organizator Regionalny wyznacza miejsca parkowania  dla pojazdów uczestników zawodów.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ind w:left="283" w:hanging="28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4.</w:t>
      </w:r>
      <w:r w:rsidRPr="00CC15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Organizatorzy nie ponoszą odpowiedzialności za następstwa wypadków zaistniałych na trasie wyścigu i terenie zawodów, za zniszczenie, uszkodzenie czy zgubienie rowerów i rzeczy.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ind w:left="283" w:hanging="283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5.</w:t>
      </w:r>
      <w:r w:rsidRPr="00CC15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Organizatorzy Regionalni zapewniają na czas trwania zawodów pomoc medyczną. Na każdych mistrzostwach – eliminacjach regionalnych oraz finale zabezpieczeniem medycznym może być wykwalifikowany ratownik 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medyczny.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                                                                                  </w:t>
      </w:r>
      <w:r w:rsidRPr="00CC15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§</w:t>
      </w: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22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Protesty: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Prawo wniesienia protestu ma każdy uczestnik imprezy. Protest zostanie rozpatrzony jeżeli: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ind w:left="283" w:hanging="28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1.</w:t>
      </w:r>
      <w:r w:rsidRPr="00CC15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Zostanie złożony przed zakończeniem wyścigu i ogłoszeniem końcowych wyników.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ind w:left="283" w:hanging="28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2.</w:t>
      </w:r>
      <w:r w:rsidRPr="00CC15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</w:t>
      </w:r>
      <w:r w:rsidRPr="00CC1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Wpłacona zostanie kaucja w wysokości 50 zł (w przypadku oddalenia protestu kaucja nie podlega zwrotowi).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ind w:left="360" w:hanging="360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§</w:t>
      </w: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23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:rsidR="00CC1518" w:rsidRPr="00CC1518" w:rsidRDefault="00CC1518" w:rsidP="00CC1518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Pozostałe kwestie regulaminowe rozstrzyga Regulamin Sportowy </w:t>
      </w:r>
      <w:proofErr w:type="spellStart"/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PZKol</w:t>
      </w:r>
      <w:proofErr w:type="spellEnd"/>
      <w:r w:rsidRPr="00CC151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</w:p>
    <w:p w:rsidR="00FC6F29" w:rsidRDefault="00FC6F29">
      <w:bookmarkStart w:id="0" w:name="_GoBack"/>
      <w:bookmarkEnd w:id="0"/>
    </w:p>
    <w:sectPr w:rsidR="00FC6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6F"/>
    <w:rsid w:val="00AD336F"/>
    <w:rsid w:val="00CC1518"/>
    <w:rsid w:val="00FC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D4B0E-DD55-42A7-8EF9-FAF301EE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milycup.pl/" TargetMode="External"/><Relationship Id="rId4" Type="http://schemas.openxmlformats.org/officeDocument/2006/relationships/hyperlink" Target="http://www.familycup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2115</Words>
  <Characters>12691</Characters>
  <Application>Microsoft Office Word</Application>
  <DocSecurity>0</DocSecurity>
  <Lines>105</Lines>
  <Paragraphs>29</Paragraphs>
  <ScaleCrop>false</ScaleCrop>
  <Company/>
  <LinksUpToDate>false</LinksUpToDate>
  <CharactersWithSpaces>14777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2</cp:revision>
  <dcterms:created xsi:type="dcterms:W3CDTF">2016-05-17T07:31:00Z</dcterms:created>
  <dcterms:modified xsi:type="dcterms:W3CDTF">2016-05-17T07:31:00Z</dcterms:modified>
</cp:coreProperties>
</file>